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79FC" w:rsidRPr="0081267A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 xml:space="preserve">Материально-техническое обеспечение </w:t>
      </w:r>
      <w:proofErr w:type="gramStart"/>
      <w:r w:rsidRPr="0081267A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образовательной</w:t>
      </w:r>
      <w:proofErr w:type="gramEnd"/>
      <w:r w:rsidRPr="0081267A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 xml:space="preserve"> </w:t>
      </w:r>
    </w:p>
    <w:p w:rsidR="001679FC" w:rsidRPr="001679FC" w:rsidRDefault="0081267A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о</w:t>
      </w:r>
      <w:r w:rsidR="001679FC" w:rsidRPr="0081267A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рганизации.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Школа расположена в </w:t>
      </w:r>
      <w:proofErr w:type="spell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кирпичном</w:t>
      </w: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-шитовом</w:t>
      </w:r>
      <w:proofErr w:type="spellEnd"/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здании, 1975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года постройки. В школе тепло, освещение по норме. Порядок и чистота в школе поддерживаются силами сотрудников школы, детей и их родителей.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 последние годы в школе были проведены следующие работы по ремонту здания школы: оборудование санузлов, комнаты для приёма пищи. На д</w:t>
      </w: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обровольные средства 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учителей  производится ежегодный косметический ремонт классных комнат, коридоров.</w:t>
      </w:r>
    </w:p>
    <w:p w:rsidR="001679FC" w:rsidRPr="0081267A" w:rsidRDefault="001679FC" w:rsidP="001679FC">
      <w:pPr>
        <w:shd w:val="clear" w:color="auto" w:fill="F9F8E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</w:pPr>
    </w:p>
    <w:p w:rsidR="001679FC" w:rsidRPr="001679FC" w:rsidRDefault="001679FC" w:rsidP="001679FC">
      <w:pPr>
        <w:shd w:val="clear" w:color="auto" w:fill="F9F8EF"/>
        <w:spacing w:after="0" w:line="240" w:lineRule="auto"/>
        <w:ind w:left="70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В 2018-2019 учебном году в школе имеется:</w:t>
      </w:r>
    </w:p>
    <w:p w:rsidR="001679FC" w:rsidRPr="001679FC" w:rsidRDefault="001679FC" w:rsidP="001679FC">
      <w:pPr>
        <w:shd w:val="clear" w:color="auto" w:fill="F9F8E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Территория: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площадь земельного участка территории школы -  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3,4 га;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имеется бак с крышкой для сбора мусора на бетонированной площадке;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зонирование участка: учебно-опытная зона, спортивно-оздоровительная зона, зона отдыха, хозяйственная зона;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озеленение участка: по периметру;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ограждение территории учреждения и его состояние: штакетник, состояние удовлетворительное, требует частичного ремонта;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 спортплощадка –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Оборудование спортплощадки: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турник,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прыжковая яма,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волейбольная площадка,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бревно,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полоса препятствий,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беговая дорожка,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брусья;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площадка для проведения подвижных игр и прогулок</w:t>
      </w:r>
      <w:proofErr w:type="gram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</w:p>
    <w:p w:rsidR="001679FC" w:rsidRPr="001679FC" w:rsidRDefault="001679FC" w:rsidP="001679FC">
      <w:pPr>
        <w:shd w:val="clear" w:color="auto" w:fill="F9F8EF"/>
        <w:spacing w:before="79" w:after="79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679FC" w:rsidRPr="001679FC" w:rsidRDefault="001679FC" w:rsidP="001679FC">
      <w:pPr>
        <w:shd w:val="clear" w:color="auto" w:fill="F9F8EF"/>
        <w:spacing w:after="0" w:line="240" w:lineRule="auto"/>
        <w:ind w:left="70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Спортивный зал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находящийся в здании сельского Дома культуры, используется школой на договорной основе.</w:t>
      </w:r>
    </w:p>
    <w:p w:rsidR="001679FC" w:rsidRPr="0081267A" w:rsidRDefault="001679FC" w:rsidP="001679FC">
      <w:pPr>
        <w:shd w:val="clear" w:color="auto" w:fill="F9F8E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1679FC" w:rsidRPr="001679FC" w:rsidRDefault="001679FC" w:rsidP="001679FC">
      <w:pPr>
        <w:shd w:val="clear" w:color="auto" w:fill="F9F8E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Оборудование спортзала: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канат;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гимнастические скамейки;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козёл гимнастический;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настольный теннис;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лыжи;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обручи;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мячи волейбольные, баскетбольные, футбольные;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скакалки;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мячи большие надувные;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гимнастические кольца;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шашки;</w:t>
      </w:r>
    </w:p>
    <w:p w:rsidR="001679FC" w:rsidRPr="0081267A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       шахматы.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9FC" w:rsidRPr="001679FC" w:rsidRDefault="001679FC" w:rsidP="001679FC">
      <w:pPr>
        <w:shd w:val="clear" w:color="auto" w:fill="F9F8E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Помещение школы, учебные кабинеты:</w:t>
      </w:r>
    </w:p>
    <w:p w:rsidR="001679FC" w:rsidRPr="0081267A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</w:t>
      </w: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кабинет начальных классов – 4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оснащение учебного процесса: школьная мебель, ноутбук, </w:t>
      </w:r>
      <w:proofErr w:type="spell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медиапроектор</w:t>
      </w:r>
      <w:proofErr w:type="spell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экран, принтер, игровой планшет, учебно-наглядные пособия, ЭОР.</w:t>
      </w:r>
    </w:p>
    <w:p w:rsidR="001679FC" w:rsidRPr="0081267A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 кабинет физики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1, оснащение учебного про</w:t>
      </w: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цесса: школьная мебель, 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медиапроектор</w:t>
      </w:r>
      <w:proofErr w:type="spell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экран, учебно-наглядные пособия, ЭОР.</w:t>
      </w:r>
    </w:p>
    <w:p w:rsidR="001679FC" w:rsidRPr="0081267A" w:rsidRDefault="001679FC" w:rsidP="001679FC">
      <w:pPr>
        <w:shd w:val="clear" w:color="auto" w:fill="F9F8EF"/>
        <w:spacing w:after="0" w:line="240" w:lineRule="auto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·        </w:t>
      </w:r>
    </w:p>
    <w:p w:rsidR="001679FC" w:rsidRPr="0081267A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кабинет истории -1, оснащение учебного процесса: школьная мебель, </w:t>
      </w: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компьютер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чебно-наглядные пособия, ЭОР; </w:t>
      </w:r>
    </w:p>
    <w:p w:rsidR="001679FC" w:rsidRPr="0081267A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· 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кабинет русского языка  и литературы -1, оснащение учебного процесса: школьная мебель,  </w:t>
      </w:r>
      <w:r w:rsidR="0081267A"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интерактивная доска, 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учебно-наглядные </w:t>
      </w:r>
      <w:proofErr w:type="spell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пособия</w:t>
      </w:r>
      <w:proofErr w:type="gram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,Э</w:t>
      </w:r>
      <w:proofErr w:type="gram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</w:t>
      </w:r>
      <w:proofErr w:type="spell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</w:p>
    <w:p w:rsidR="0081267A" w:rsidRPr="0081267A" w:rsidRDefault="001679FC" w:rsidP="001679FC">
      <w:pPr>
        <w:shd w:val="clear" w:color="auto" w:fill="F9F8EF"/>
        <w:spacing w:after="0" w:line="240" w:lineRule="auto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·       </w:t>
      </w:r>
    </w:p>
    <w:p w:rsidR="001679FC" w:rsidRPr="001679FC" w:rsidRDefault="001679FC" w:rsidP="0081267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кабинет математики</w:t>
      </w:r>
      <w:r w:rsidR="0081267A"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информатики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-1,оснащение учебного процесса: школьная мебел</w:t>
      </w:r>
      <w:proofErr w:type="gram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ь(</w:t>
      </w:r>
      <w:proofErr w:type="gram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каб</w:t>
      </w:r>
      <w:r w:rsidR="0081267A"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инет информатики на 8 мест),  8 компьютеров, 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81267A"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интерактивная доска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принтер, сканер,  учебно-наглядные пособия, ЭОР;   в кабинете математики находитс</w:t>
      </w:r>
      <w:r w:rsidR="0081267A"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точка доступа к сети Интернет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81267A" w:rsidRPr="0081267A" w:rsidRDefault="0081267A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учительская + кабинет директора -1, </w:t>
      </w:r>
      <w:proofErr w:type="spell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оснащение</w:t>
      </w:r>
      <w:proofErr w:type="gram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="0081267A"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</w:t>
      </w:r>
      <w:proofErr w:type="gramEnd"/>
      <w:r w:rsidR="0081267A"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омпьютер</w:t>
      </w:r>
      <w:proofErr w:type="spell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81267A" w:rsidRPr="0081267A" w:rsidRDefault="0081267A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 xml:space="preserve">Охрана здоровья </w:t>
      </w:r>
      <w:proofErr w:type="gramStart"/>
      <w:r w:rsidRPr="0081267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обучающихся</w:t>
      </w:r>
      <w:proofErr w:type="gramEnd"/>
      <w:r w:rsidRPr="0081267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: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школе ежедневно проводится зарядка до начала учебных занятий, на уроках обязательны физкультминутки, ежемесячно проводятся Дни здоровья. Обязательны ежемесячные  генеральные уборки помещения школы, дезинфекция. В период эпидемий дезинфекция помещения проводится ежедневно.</w:t>
      </w:r>
    </w:p>
    <w:p w:rsidR="001679FC" w:rsidRPr="001679FC" w:rsidRDefault="001679FC" w:rsidP="001679FC">
      <w:pPr>
        <w:shd w:val="clear" w:color="auto" w:fill="F9F8EF"/>
        <w:spacing w:before="79" w:after="79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679FC" w:rsidRPr="001679FC" w:rsidRDefault="001679FC" w:rsidP="001679FC">
      <w:pPr>
        <w:shd w:val="clear" w:color="auto" w:fill="F9F8EF"/>
        <w:spacing w:before="79" w:after="79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  <w:lang w:eastAsia="ru-RU"/>
        </w:rPr>
        <w:t>Обеспечение безопасности</w:t>
      </w:r>
    </w:p>
    <w:p w:rsidR="001679FC" w:rsidRPr="001679FC" w:rsidRDefault="001679FC" w:rsidP="001679FC">
      <w:pPr>
        <w:shd w:val="clear" w:color="auto" w:fill="F9F8EF"/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·        Проводятся противопожарные мероприятия;</w:t>
      </w:r>
    </w:p>
    <w:p w:rsidR="001679FC" w:rsidRPr="001679FC" w:rsidRDefault="001679FC" w:rsidP="001679FC">
      <w:pPr>
        <w:shd w:val="clear" w:color="auto" w:fill="F9F8EF"/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·        Огнезащитная пропитка чердачных помещений;</w:t>
      </w:r>
    </w:p>
    <w:p w:rsidR="001679FC" w:rsidRPr="001679FC" w:rsidRDefault="001679FC" w:rsidP="001679FC">
      <w:pPr>
        <w:shd w:val="clear" w:color="auto" w:fill="F9F8EF"/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·        Работа по предупреждению детского травматизма: профилактические беседы с обучающимися, усиление </w:t>
      </w:r>
      <w:proofErr w:type="gram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контроля за</w:t>
      </w:r>
      <w:proofErr w:type="gram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дежурством со стороны администрации школы, инструктажи по ТБ и ПБ;</w:t>
      </w:r>
    </w:p>
    <w:p w:rsidR="001679FC" w:rsidRPr="001679FC" w:rsidRDefault="001679FC" w:rsidP="001679FC">
      <w:pPr>
        <w:shd w:val="clear" w:color="auto" w:fill="F9F8EF"/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·        Проведены практические занятия с обучающимися и работниками школы по отработке плана эвакуации в случае возникновения пожара и других ЧП.</w:t>
      </w:r>
    </w:p>
    <w:p w:rsidR="001679FC" w:rsidRPr="001679FC" w:rsidRDefault="001679FC" w:rsidP="001679FC">
      <w:pPr>
        <w:shd w:val="clear" w:color="auto" w:fill="F9F8EF"/>
        <w:spacing w:before="79" w:after="79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679FC" w:rsidRPr="001679FC" w:rsidRDefault="001679FC" w:rsidP="001679F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·        </w:t>
      </w:r>
    </w:p>
    <w:p w:rsidR="001679FC" w:rsidRPr="001679FC" w:rsidRDefault="001679FC" w:rsidP="001679FC">
      <w:pPr>
        <w:shd w:val="clear" w:color="auto" w:fill="F9F8EF"/>
        <w:spacing w:before="79" w:after="79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 Материально-технические средства обучения и воспитания:</w:t>
      </w:r>
    </w:p>
    <w:p w:rsidR="001679FC" w:rsidRPr="001679FC" w:rsidRDefault="001679FC" w:rsidP="001679FC">
      <w:pPr>
        <w:shd w:val="clear" w:color="auto" w:fill="F9F8EF"/>
        <w:spacing w:before="79" w:after="79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персональные компьютеры -2</w:t>
      </w:r>
      <w:r w:rsidR="0081267A"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0</w:t>
      </w: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</w:p>
    <w:p w:rsidR="001679FC" w:rsidRPr="001679FC" w:rsidRDefault="0081267A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proofErr w:type="spellStart"/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неутбуки</w:t>
      </w:r>
      <w:proofErr w:type="spellEnd"/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12</w:t>
      </w:r>
      <w:r w:rsidR="001679FC"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proofErr w:type="spell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мультимедийные</w:t>
      </w:r>
      <w:proofErr w:type="spell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проекторы – 5,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принтеры – 3,</w:t>
      </w:r>
    </w:p>
    <w:p w:rsidR="001679FC" w:rsidRPr="001679FC" w:rsidRDefault="0081267A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1267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интерактивная доска – 2</w:t>
      </w:r>
      <w:r w:rsidR="001679FC"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кабинет информатики на 8 мест;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цифровой фотоаппарат - 1;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модем – 1,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автоматическая пожарная сигнализация – 1;</w:t>
      </w:r>
    </w:p>
    <w:p w:rsidR="001679FC" w:rsidRPr="001679FC" w:rsidRDefault="001679FC" w:rsidP="001679FC">
      <w:pPr>
        <w:shd w:val="clear" w:color="auto" w:fill="F9F8EF"/>
        <w:spacing w:before="79" w:after="79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679FC" w:rsidRPr="001679FC" w:rsidRDefault="001679FC" w:rsidP="001679FC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внедрения информационно-коммуникационных технологий имеется выход в Интернет, </w:t>
      </w:r>
      <w:proofErr w:type="spellStart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мультимедийное</w:t>
      </w:r>
      <w:proofErr w:type="spellEnd"/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оборудование, 1 интерактивные доски. Учащиеся и педагоги имеют возможность выхода в Интернет. Функционирует электронная почта. Создан и функционирует школьный сайт.</w:t>
      </w:r>
    </w:p>
    <w:p w:rsidR="001679FC" w:rsidRPr="001679FC" w:rsidRDefault="001679FC" w:rsidP="0081267A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679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Несмотря на улучшение материально-технической базы школы, оснащенность всех кабинетов на сегодня остаётся недостаточной. Оборудование для выполнения практической части программ по химии, биологии, физике устаревшее, изношенное, многого оборудования просто нет. </w:t>
      </w:r>
    </w:p>
    <w:p w:rsidR="00A47DAF" w:rsidRPr="0081267A" w:rsidRDefault="00A47DAF">
      <w:pPr>
        <w:rPr>
          <w:rFonts w:ascii="Times New Roman" w:hAnsi="Times New Roman" w:cs="Times New Roman"/>
          <w:sz w:val="24"/>
          <w:szCs w:val="24"/>
        </w:rPr>
      </w:pPr>
    </w:p>
    <w:sectPr w:rsidR="00A47DAF" w:rsidRPr="0081267A" w:rsidSect="00A4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isplayBackgroundShape/>
  <w:proofState w:spelling="clean" w:grammar="clean"/>
  <w:defaultTabStop w:val="708"/>
  <w:characterSpacingControl w:val="doNotCompress"/>
  <w:compat/>
  <w:rsids>
    <w:rsidRoot w:val="001679FC"/>
    <w:rsid w:val="001679FC"/>
    <w:rsid w:val="0081267A"/>
    <w:rsid w:val="00A4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9FC"/>
    <w:rPr>
      <w:b/>
      <w:bCs/>
    </w:rPr>
  </w:style>
  <w:style w:type="character" w:styleId="a5">
    <w:name w:val="Emphasis"/>
    <w:basedOn w:val="a0"/>
    <w:uiPriority w:val="20"/>
    <w:qFormat/>
    <w:rsid w:val="001679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рамзан</cp:lastModifiedBy>
  <cp:revision>2</cp:revision>
  <dcterms:created xsi:type="dcterms:W3CDTF">2018-12-21T18:18:00Z</dcterms:created>
  <dcterms:modified xsi:type="dcterms:W3CDTF">2018-12-21T18:18:00Z</dcterms:modified>
</cp:coreProperties>
</file>