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FE6" w:rsidRDefault="008B1189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                           ГКОУ РД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Тельманская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Тляратинского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района»</w:t>
      </w:r>
    </w:p>
    <w:p w:rsidR="00996FE6" w:rsidRDefault="008B1189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ПРИКАЗ</w:t>
      </w: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000"/>
      </w:tblPr>
      <w:tblGrid>
        <w:gridCol w:w="6861"/>
        <w:gridCol w:w="2474"/>
      </w:tblGrid>
      <w:tr w:rsidR="00996FE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96FE6" w:rsidRDefault="008B1189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1.04.2020</w:t>
            </w:r>
          </w:p>
        </w:tc>
        <w:tc>
          <w:tcPr>
            <w:tcW w:w="24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96FE6" w:rsidRDefault="008B1189">
            <w:pPr>
              <w:spacing w:before="100" w:after="10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</w:t>
            </w:r>
          </w:p>
        </w:tc>
      </w:tr>
    </w:tbl>
    <w:p w:rsidR="00996FE6" w:rsidRDefault="008B1189">
      <w:pPr>
        <w:spacing w:before="100" w:after="10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О переходе на обучение с помощью дистанционных технологий</w:t>
      </w:r>
    </w:p>
    <w:p w:rsidR="00996FE6" w:rsidRDefault="008B1189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Helvetica" w:eastAsia="Helvetica" w:hAnsi="Helvetica" w:cs="Helvetica"/>
          <w:color w:val="333333"/>
          <w:sz w:val="21"/>
          <w:shd w:val="clear" w:color="auto" w:fill="FFFFFF"/>
        </w:rPr>
        <w:t xml:space="preserve">       </w:t>
      </w:r>
      <w:proofErr w:type="gramStart"/>
      <w:r>
        <w:rPr>
          <w:rFonts w:ascii="Helvetica" w:eastAsia="Helvetica" w:hAnsi="Helvetica" w:cs="Helvetica"/>
          <w:color w:val="333333"/>
          <w:sz w:val="21"/>
          <w:shd w:val="clear" w:color="auto" w:fill="FFFFFF"/>
        </w:rPr>
        <w:t>В целях обеспечения соблюдения Федерального закона от 30.03.1999 № 52-ФЗ «О </w:t>
      </w:r>
      <w:r>
        <w:rPr>
          <w:rFonts w:ascii="Helvetica" w:eastAsia="Helvetica" w:hAnsi="Helvetica" w:cs="Helvetica"/>
          <w:color w:val="333333"/>
          <w:sz w:val="21"/>
          <w:shd w:val="clear" w:color="auto" w:fill="FFFFFF"/>
        </w:rPr>
        <w:t xml:space="preserve">санитарно-эпидемиологическом благополучии населения», постановлений Главного государственного санитарного врача РФ от 24.01.2020 № 2 «О дополнительных мероприятиях по недопущению завоза и распространения новой </w:t>
      </w:r>
      <w:proofErr w:type="spellStart"/>
      <w:r>
        <w:rPr>
          <w:rFonts w:ascii="Helvetica" w:eastAsia="Helvetica" w:hAnsi="Helvetica" w:cs="Helvetica"/>
          <w:color w:val="333333"/>
          <w:sz w:val="21"/>
          <w:shd w:val="clear" w:color="auto" w:fill="FFFFFF"/>
        </w:rPr>
        <w:t>коронавирусной</w:t>
      </w:r>
      <w:proofErr w:type="spellEnd"/>
      <w:r>
        <w:rPr>
          <w:rFonts w:ascii="Helvetica" w:eastAsia="Helvetica" w:hAnsi="Helvetica" w:cs="Helvetica"/>
          <w:color w:val="333333"/>
          <w:sz w:val="21"/>
          <w:shd w:val="clear" w:color="auto" w:fill="FFFFFF"/>
        </w:rPr>
        <w:t xml:space="preserve"> инфекции, вызванной 2019-nCoV»,</w:t>
      </w:r>
      <w:r>
        <w:rPr>
          <w:rFonts w:ascii="Helvetica" w:eastAsia="Helvetica" w:hAnsi="Helvetica" w:cs="Helvetica"/>
          <w:color w:val="333333"/>
          <w:sz w:val="21"/>
          <w:shd w:val="clear" w:color="auto" w:fill="FFFFFF"/>
        </w:rPr>
        <w:t xml:space="preserve"> от 02.03.2020 № 5 «О дополнительных мерах по снижению рисков завоза и распространения новой </w:t>
      </w:r>
      <w:proofErr w:type="spellStart"/>
      <w:r>
        <w:rPr>
          <w:rFonts w:ascii="Helvetica" w:eastAsia="Helvetica" w:hAnsi="Helvetica" w:cs="Helvetica"/>
          <w:color w:val="333333"/>
          <w:sz w:val="21"/>
          <w:shd w:val="clear" w:color="auto" w:fill="FFFFFF"/>
        </w:rPr>
        <w:t>коронавирусной</w:t>
      </w:r>
      <w:proofErr w:type="spellEnd"/>
      <w:r>
        <w:rPr>
          <w:rFonts w:ascii="Helvetica" w:eastAsia="Helvetica" w:hAnsi="Helvetica" w:cs="Helvetica"/>
          <w:color w:val="333333"/>
          <w:sz w:val="21"/>
          <w:shd w:val="clear" w:color="auto" w:fill="FFFFFF"/>
        </w:rPr>
        <w:t xml:space="preserve"> инфекции (2019-nCoV)», с учетом письма Федеральной службы по надзору в сфере</w:t>
      </w:r>
      <w:proofErr w:type="gramEnd"/>
      <w:r>
        <w:rPr>
          <w:rFonts w:ascii="Helvetica" w:eastAsia="Helvetica" w:hAnsi="Helvetica" w:cs="Helvetica"/>
          <w:color w:val="333333"/>
          <w:sz w:val="21"/>
          <w:shd w:val="clear" w:color="auto" w:fill="FFFFFF"/>
        </w:rPr>
        <w:t xml:space="preserve"> </w:t>
      </w:r>
      <w:proofErr w:type="gramStart"/>
      <w:r>
        <w:rPr>
          <w:rFonts w:ascii="Helvetica" w:eastAsia="Helvetica" w:hAnsi="Helvetica" w:cs="Helvetica"/>
          <w:color w:val="333333"/>
          <w:sz w:val="21"/>
          <w:shd w:val="clear" w:color="auto" w:fill="FFFFFF"/>
        </w:rPr>
        <w:t>защиты прав потребителей и благополучия человека от 23 января 2020 г. №</w:t>
      </w:r>
      <w:r>
        <w:rPr>
          <w:rFonts w:ascii="Helvetica" w:eastAsia="Helvetica" w:hAnsi="Helvetica" w:cs="Helvetica"/>
          <w:color w:val="333333"/>
          <w:sz w:val="21"/>
          <w:shd w:val="clear" w:color="auto" w:fill="FFFFFF"/>
        </w:rPr>
        <w:t xml:space="preserve"> 02/776-2020-23 «О профилактике </w:t>
      </w:r>
      <w:proofErr w:type="spellStart"/>
      <w:r>
        <w:rPr>
          <w:rFonts w:ascii="Helvetica" w:eastAsia="Helvetica" w:hAnsi="Helvetica" w:cs="Helvetica"/>
          <w:color w:val="333333"/>
          <w:sz w:val="21"/>
          <w:shd w:val="clear" w:color="auto" w:fill="FFFFFF"/>
        </w:rPr>
        <w:t>коронавирусной</w:t>
      </w:r>
      <w:proofErr w:type="spellEnd"/>
      <w:r>
        <w:rPr>
          <w:rFonts w:ascii="Helvetica" w:eastAsia="Helvetica" w:hAnsi="Helvetica" w:cs="Helvetica"/>
          <w:color w:val="333333"/>
          <w:sz w:val="21"/>
          <w:shd w:val="clear" w:color="auto" w:fill="FFFFFF"/>
        </w:rPr>
        <w:t xml:space="preserve"> инфекции», приказа </w:t>
      </w:r>
      <w:proofErr w:type="spellStart"/>
      <w:r>
        <w:rPr>
          <w:rFonts w:ascii="Helvetica" w:eastAsia="Helvetica" w:hAnsi="Helvetica" w:cs="Helvetica"/>
          <w:color w:val="333333"/>
          <w:sz w:val="21"/>
          <w:shd w:val="clear" w:color="auto" w:fill="FFFFFF"/>
        </w:rPr>
        <w:t>Минобрнауки</w:t>
      </w:r>
      <w:proofErr w:type="spellEnd"/>
      <w:r>
        <w:rPr>
          <w:rFonts w:ascii="Helvetica" w:eastAsia="Helvetica" w:hAnsi="Helvetica" w:cs="Helvetica"/>
          <w:color w:val="333333"/>
          <w:sz w:val="21"/>
          <w:shd w:val="clear" w:color="auto" w:fill="FFFFFF"/>
        </w:rPr>
        <w:t xml:space="preserve"> России от 29 января 2020 г. № 146 «О мерах по предупреждению распространения </w:t>
      </w:r>
      <w:proofErr w:type="spellStart"/>
      <w:r>
        <w:rPr>
          <w:rFonts w:ascii="Helvetica" w:eastAsia="Helvetica" w:hAnsi="Helvetica" w:cs="Helvetica"/>
          <w:color w:val="333333"/>
          <w:sz w:val="21"/>
          <w:shd w:val="clear" w:color="auto" w:fill="FFFFFF"/>
        </w:rPr>
        <w:t>коронавирусной</w:t>
      </w:r>
      <w:proofErr w:type="spellEnd"/>
      <w:r>
        <w:rPr>
          <w:rFonts w:ascii="Helvetica" w:eastAsia="Helvetica" w:hAnsi="Helvetica" w:cs="Helvetica"/>
          <w:color w:val="333333"/>
          <w:sz w:val="21"/>
          <w:shd w:val="clear" w:color="auto" w:fill="FFFFFF"/>
        </w:rPr>
        <w:t xml:space="preserve"> инфекции», Письма ФМБА России от 28.02.2020 № 32-024/159 «О дополнительных мерах по пр</w:t>
      </w:r>
      <w:r>
        <w:rPr>
          <w:rFonts w:ascii="Helvetica" w:eastAsia="Helvetica" w:hAnsi="Helvetica" w:cs="Helvetica"/>
          <w:color w:val="333333"/>
          <w:sz w:val="21"/>
          <w:shd w:val="clear" w:color="auto" w:fill="FFFFFF"/>
        </w:rPr>
        <w:t xml:space="preserve">офилактике COVID-2019» и др., в целях предупреждения распространения новой </w:t>
      </w:r>
      <w:proofErr w:type="spellStart"/>
      <w:r>
        <w:rPr>
          <w:rFonts w:ascii="Helvetica" w:eastAsia="Helvetica" w:hAnsi="Helvetica" w:cs="Helvetica"/>
          <w:color w:val="333333"/>
          <w:sz w:val="21"/>
          <w:shd w:val="clear" w:color="auto" w:fill="FFFFFF"/>
        </w:rPr>
        <w:t>коронавирусной</w:t>
      </w:r>
      <w:proofErr w:type="spellEnd"/>
      <w:r>
        <w:rPr>
          <w:rFonts w:ascii="Helvetica" w:eastAsia="Helvetica" w:hAnsi="Helvetica" w:cs="Helvetica"/>
          <w:color w:val="333333"/>
          <w:sz w:val="21"/>
          <w:shd w:val="clear" w:color="auto" w:fill="FFFFFF"/>
        </w:rPr>
        <w:t xml:space="preserve"> инфекции, вызванной</w:t>
      </w:r>
      <w:proofErr w:type="gramEnd"/>
      <w:r>
        <w:rPr>
          <w:rFonts w:ascii="Helvetica" w:eastAsia="Helvetica" w:hAnsi="Helvetica" w:cs="Helvetica"/>
          <w:color w:val="333333"/>
          <w:sz w:val="21"/>
          <w:shd w:val="clear" w:color="auto" w:fill="FFFFFF"/>
        </w:rPr>
        <w:t xml:space="preserve"> COVID-19 (далее — </w:t>
      </w:r>
      <w:proofErr w:type="spellStart"/>
      <w:r>
        <w:rPr>
          <w:rFonts w:ascii="Helvetica" w:eastAsia="Helvetica" w:hAnsi="Helvetica" w:cs="Helvetica"/>
          <w:color w:val="333333"/>
          <w:sz w:val="21"/>
          <w:shd w:val="clear" w:color="auto" w:fill="FFFFFF"/>
        </w:rPr>
        <w:t>коронавирусная</w:t>
      </w:r>
      <w:proofErr w:type="spellEnd"/>
      <w:r>
        <w:rPr>
          <w:rFonts w:ascii="Helvetica" w:eastAsia="Helvetica" w:hAnsi="Helvetica" w:cs="Helvetica"/>
          <w:color w:val="333333"/>
          <w:sz w:val="21"/>
          <w:shd w:val="clear" w:color="auto" w:fill="FFFFFF"/>
        </w:rPr>
        <w:t xml:space="preserve"> инфекция);</w:t>
      </w:r>
    </w:p>
    <w:p w:rsidR="00996FE6" w:rsidRDefault="008B1189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в соответствии с приказом Министерства Просвещения Российской Федерации « 104 от 17 марта 2020 г «Об о</w:t>
      </w:r>
      <w:r>
        <w:rPr>
          <w:rFonts w:ascii="Times New Roman" w:eastAsia="Times New Roman" w:hAnsi="Times New Roman" w:cs="Times New Roman"/>
          <w:color w:val="000000"/>
          <w:sz w:val="24"/>
        </w:rPr>
        <w:t>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инфекции на территории Российской Федерации»</w:t>
      </w:r>
      <w:proofErr w:type="gramEnd"/>
    </w:p>
    <w:p w:rsidR="00996FE6" w:rsidRDefault="008B1189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ПРИКАЗЫВАЮ:</w:t>
      </w:r>
    </w:p>
    <w:p w:rsidR="00996FE6" w:rsidRDefault="008B1189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1. Заместителю директора по УВР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Мухудинову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Х.И.</w:t>
      </w:r>
    </w:p>
    <w:p w:rsidR="00996FE6" w:rsidRDefault="008B1189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80" w:right="180" w:hanging="36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организовать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обучение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по основным образовательным программам начального общего, основного общего и среднего общего образования с помощью дистанционных технологий с 6.04.2020;</w:t>
      </w:r>
    </w:p>
    <w:p w:rsidR="00996FE6" w:rsidRDefault="008B1189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80" w:right="180" w:hanging="36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проинформировать обучающихся и их родителей (законных представителей) об организа</w:t>
      </w:r>
      <w:r>
        <w:rPr>
          <w:rFonts w:ascii="Times New Roman" w:eastAsia="Times New Roman" w:hAnsi="Times New Roman" w:cs="Times New Roman"/>
          <w:color w:val="000000"/>
          <w:sz w:val="24"/>
        </w:rPr>
        <w:t>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996FE6" w:rsidRDefault="008B1189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80" w:right="180" w:hanging="36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проконтролировать внесение изменений в рабочие программы основных образовательных программ начального общего, основного </w:t>
      </w:r>
      <w:r>
        <w:rPr>
          <w:rFonts w:ascii="Times New Roman" w:eastAsia="Times New Roman" w:hAnsi="Times New Roman" w:cs="Times New Roman"/>
          <w:color w:val="000000"/>
          <w:sz w:val="24"/>
        </w:rPr>
        <w:t>общего и среднего общего образования в части закрепления обучения с помощью дистанционных технологий.</w:t>
      </w:r>
    </w:p>
    <w:p w:rsidR="00996FE6" w:rsidRDefault="008B1189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Юсупова А.М..назначить  ответственной за организацию обучения с помощью дистанционных технологий согласно приложению.</w:t>
      </w:r>
      <w:proofErr w:type="gramEnd"/>
    </w:p>
    <w:p w:rsidR="00996FE6" w:rsidRDefault="008B1189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 Контроль исполнения приказа ос</w:t>
      </w:r>
      <w:r>
        <w:rPr>
          <w:rFonts w:ascii="Times New Roman" w:eastAsia="Times New Roman" w:hAnsi="Times New Roman" w:cs="Times New Roman"/>
          <w:color w:val="000000"/>
          <w:sz w:val="24"/>
        </w:rPr>
        <w:t>тавляю за собой.</w:t>
      </w:r>
    </w:p>
    <w:p w:rsidR="00996FE6" w:rsidRDefault="00996FE6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000"/>
      </w:tblPr>
      <w:tblGrid>
        <w:gridCol w:w="2891"/>
        <w:gridCol w:w="1160"/>
        <w:gridCol w:w="2179"/>
        <w:gridCol w:w="389"/>
        <w:gridCol w:w="2820"/>
      </w:tblGrid>
      <w:tr w:rsidR="00996FE6">
        <w:tblPrEx>
          <w:tblCellMar>
            <w:top w:w="0" w:type="dxa"/>
            <w:bottom w:w="0" w:type="dxa"/>
          </w:tblCellMar>
        </w:tblPrEx>
        <w:trPr>
          <w:trHeight w:val="2"/>
        </w:trPr>
        <w:tc>
          <w:tcPr>
            <w:tcW w:w="29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96FE6" w:rsidRDefault="008B1189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</w:t>
            </w:r>
          </w:p>
        </w:tc>
        <w:tc>
          <w:tcPr>
            <w:tcW w:w="3357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96FE6" w:rsidRDefault="008B1189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________________</w:t>
            </w:r>
          </w:p>
        </w:tc>
        <w:tc>
          <w:tcPr>
            <w:tcW w:w="3237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96FE6" w:rsidRDefault="008B1189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Асадулаев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М.Х./</w:t>
            </w:r>
          </w:p>
        </w:tc>
      </w:tr>
      <w:tr w:rsidR="00996FE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07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996FE6" w:rsidRDefault="00996FE6">
            <w:pPr>
              <w:spacing w:before="100" w:after="10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8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996FE6" w:rsidRDefault="00996FE6">
            <w:pPr>
              <w:spacing w:before="100" w:after="10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996FE6" w:rsidRDefault="00996FE6">
            <w:pPr>
              <w:spacing w:before="100" w:after="10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996FE6" w:rsidRDefault="008B1189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Приложение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к приказу от 1.04.2020 № </w:t>
      </w:r>
    </w:p>
    <w:p w:rsidR="00996FE6" w:rsidRDefault="008B1189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Ответственные за организацию обучения с помощью дистанционных технологий</w:t>
      </w: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000"/>
      </w:tblPr>
      <w:tblGrid>
        <w:gridCol w:w="4683"/>
        <w:gridCol w:w="4677"/>
      </w:tblGrid>
      <w:tr w:rsidR="00996FE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96FE6" w:rsidRDefault="008B1189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>Ф.И.О. работника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96FE6" w:rsidRDefault="008B1189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996FE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96FE6" w:rsidRDefault="008B1189">
            <w:pPr>
              <w:spacing w:before="100" w:after="10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Касумова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М.И.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96FE6" w:rsidRDefault="008B1189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</w:tr>
      <w:tr w:rsidR="00996FE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96FE6" w:rsidRDefault="008B1189">
            <w:pPr>
              <w:spacing w:before="100" w:after="10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Магомедгаджиева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С.И.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96FE6" w:rsidRDefault="008B1189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</w:tr>
      <w:tr w:rsidR="00996FE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96FE6" w:rsidRDefault="008B1189">
            <w:pPr>
              <w:spacing w:before="100" w:after="10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Мухудинов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С.И.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96FE6" w:rsidRDefault="008B1189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</w:tr>
      <w:tr w:rsidR="00996FE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96FE6" w:rsidRDefault="008B1189">
            <w:pPr>
              <w:spacing w:before="100" w:after="10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Шахрудинова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М.Ш.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96FE6" w:rsidRDefault="008B1189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</w:tr>
      <w:tr w:rsidR="00996FE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96FE6" w:rsidRDefault="008B1189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Ибрагимова З.М.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96FE6" w:rsidRDefault="008B1189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</w:tr>
      <w:tr w:rsidR="00996FE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96FE6" w:rsidRDefault="008B1189">
            <w:pPr>
              <w:spacing w:before="100" w:after="10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Шахрудинов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И.Ш.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96FE6" w:rsidRDefault="008B1189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</w:tr>
      <w:tr w:rsidR="00996FE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96FE6" w:rsidRDefault="008B1189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Гаджиева Н.Г.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96FE6" w:rsidRDefault="008B1189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</w:tr>
      <w:tr w:rsidR="00996FE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96FE6" w:rsidRDefault="008B1189">
            <w:pPr>
              <w:spacing w:before="100" w:after="10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Халилгаджиев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М.А.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96FE6" w:rsidRDefault="008B1189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</w:tr>
      <w:tr w:rsidR="00996FE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96FE6" w:rsidRDefault="008B1189">
            <w:pPr>
              <w:spacing w:before="100" w:after="10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Зиявудинова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Л.Д.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96FE6" w:rsidRDefault="008B1189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</w:tr>
      <w:tr w:rsidR="00996FE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96FE6" w:rsidRDefault="008B1189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Юсупов А.М.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96FE6" w:rsidRDefault="008B1189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</w:tr>
      <w:tr w:rsidR="00996FE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96FE6" w:rsidRDefault="008B1189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Мусаев С.М.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96FE6" w:rsidRDefault="008B1189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</w:tr>
      <w:tr w:rsidR="00996FE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96FE6" w:rsidRDefault="008B1189">
            <w:pPr>
              <w:spacing w:before="100" w:after="10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З.Р.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96FE6" w:rsidRDefault="008B1189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</w:tr>
      <w:tr w:rsidR="00996FE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96FE6" w:rsidRDefault="008B1189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Султанова З.А.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96FE6" w:rsidRDefault="008B1189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</w:tr>
    </w:tbl>
    <w:p w:rsidR="00996FE6" w:rsidRDefault="00996FE6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sectPr w:rsidR="00996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2078AB"/>
    <w:multiLevelType w:val="multilevel"/>
    <w:tmpl w:val="1018BC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996FE6"/>
    <w:rsid w:val="008B1189"/>
    <w:rsid w:val="00996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2600</Characters>
  <Application>Microsoft Office Word</Application>
  <DocSecurity>0</DocSecurity>
  <Lines>21</Lines>
  <Paragraphs>6</Paragraphs>
  <ScaleCrop>false</ScaleCrop>
  <Company>Krokoz™ Inc.</Company>
  <LinksUpToDate>false</LinksUpToDate>
  <CharactersWithSpaces>3049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2</cp:revision>
  <dcterms:created xsi:type="dcterms:W3CDTF">2020-04-12T18:18:00Z</dcterms:created>
  <dcterms:modified xsi:type="dcterms:W3CDTF">2020-04-12T18:18:00Z</dcterms:modified>
</cp:coreProperties>
</file>